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D2" w:rsidRPr="009468D2" w:rsidRDefault="00805C3A" w:rsidP="009468D2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Сводный о</w:t>
      </w:r>
      <w:r w:rsidR="00194771">
        <w:rPr>
          <w:rFonts w:eastAsia="Calibri"/>
          <w:b/>
          <w:sz w:val="26"/>
          <w:szCs w:val="26"/>
          <w:lang w:eastAsia="en-US"/>
        </w:rPr>
        <w:t>тчет</w:t>
      </w:r>
      <w:r w:rsidR="009468D2" w:rsidRPr="009468D2">
        <w:rPr>
          <w:rFonts w:eastAsia="Calibri"/>
          <w:b/>
          <w:sz w:val="26"/>
          <w:szCs w:val="26"/>
          <w:lang w:eastAsia="en-US"/>
        </w:rPr>
        <w:t xml:space="preserve"> </w:t>
      </w:r>
      <w:r w:rsidR="007E178E">
        <w:rPr>
          <w:rFonts w:eastAsia="Calibri"/>
          <w:b/>
          <w:sz w:val="26"/>
          <w:szCs w:val="26"/>
          <w:lang w:eastAsia="en-US"/>
        </w:rPr>
        <w:t>п</w:t>
      </w:r>
      <w:r>
        <w:rPr>
          <w:rFonts w:eastAsia="Calibri"/>
          <w:b/>
          <w:sz w:val="26"/>
          <w:szCs w:val="26"/>
          <w:lang w:eastAsia="en-US"/>
        </w:rPr>
        <w:t xml:space="preserve">о реализации </w:t>
      </w:r>
      <w:proofErr w:type="gramStart"/>
      <w:r>
        <w:rPr>
          <w:rFonts w:eastAsia="Calibri"/>
          <w:b/>
          <w:sz w:val="26"/>
          <w:szCs w:val="26"/>
          <w:lang w:eastAsia="en-US"/>
        </w:rPr>
        <w:t xml:space="preserve">плана </w:t>
      </w:r>
      <w:r w:rsidR="009468D2" w:rsidRPr="009468D2">
        <w:rPr>
          <w:rFonts w:eastAsia="Calibri"/>
          <w:b/>
          <w:sz w:val="26"/>
          <w:szCs w:val="26"/>
          <w:lang w:eastAsia="en-US"/>
        </w:rPr>
        <w:t xml:space="preserve">работы секции учителей </w:t>
      </w:r>
      <w:r w:rsidR="00CC1FB9">
        <w:rPr>
          <w:rFonts w:eastAsia="Calibri"/>
          <w:b/>
          <w:sz w:val="26"/>
          <w:szCs w:val="26"/>
          <w:lang w:eastAsia="en-US"/>
        </w:rPr>
        <w:t>физической культуры</w:t>
      </w:r>
      <w:proofErr w:type="gramEnd"/>
    </w:p>
    <w:p w:rsidR="009468D2" w:rsidRPr="009468D2" w:rsidRDefault="009468D2" w:rsidP="009468D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9468D2">
        <w:rPr>
          <w:rFonts w:eastAsia="Calibri"/>
          <w:b/>
          <w:sz w:val="26"/>
          <w:szCs w:val="26"/>
          <w:lang w:eastAsia="en-US"/>
        </w:rPr>
        <w:t>в составе Регионального учебно-методического объединения</w:t>
      </w:r>
    </w:p>
    <w:p w:rsidR="001862C0" w:rsidRDefault="009468D2" w:rsidP="009468D2">
      <w:pPr>
        <w:jc w:val="center"/>
        <w:rPr>
          <w:rFonts w:eastAsia="Calibri"/>
          <w:b/>
          <w:sz w:val="26"/>
          <w:szCs w:val="26"/>
          <w:lang w:eastAsia="en-US"/>
        </w:rPr>
      </w:pPr>
      <w:r w:rsidRPr="009468D2">
        <w:rPr>
          <w:rFonts w:eastAsia="Calibri"/>
          <w:b/>
          <w:sz w:val="26"/>
          <w:szCs w:val="26"/>
          <w:lang w:eastAsia="en-US"/>
        </w:rPr>
        <w:t xml:space="preserve">в системе общего образования Чукотского автономного округа </w:t>
      </w:r>
      <w:r w:rsidR="00805C3A">
        <w:rPr>
          <w:rFonts w:eastAsia="Calibri"/>
          <w:b/>
          <w:sz w:val="26"/>
          <w:szCs w:val="26"/>
          <w:lang w:eastAsia="en-US"/>
        </w:rPr>
        <w:t xml:space="preserve">за  </w:t>
      </w:r>
      <w:r w:rsidRPr="009468D2">
        <w:rPr>
          <w:rFonts w:eastAsia="Calibri"/>
          <w:b/>
          <w:sz w:val="26"/>
          <w:szCs w:val="26"/>
          <w:lang w:eastAsia="en-US"/>
        </w:rPr>
        <w:t>202</w:t>
      </w:r>
      <w:r w:rsidR="00E75025">
        <w:rPr>
          <w:rFonts w:eastAsia="Calibri"/>
          <w:b/>
          <w:sz w:val="26"/>
          <w:szCs w:val="26"/>
          <w:lang w:eastAsia="en-US"/>
        </w:rPr>
        <w:t>4</w:t>
      </w:r>
      <w:r w:rsidRPr="009468D2">
        <w:rPr>
          <w:rFonts w:eastAsia="Calibri"/>
          <w:b/>
          <w:sz w:val="26"/>
          <w:szCs w:val="26"/>
          <w:lang w:eastAsia="en-US"/>
        </w:rPr>
        <w:t>-202</w:t>
      </w:r>
      <w:r w:rsidR="00E75025">
        <w:rPr>
          <w:rFonts w:eastAsia="Calibri"/>
          <w:b/>
          <w:sz w:val="26"/>
          <w:szCs w:val="26"/>
          <w:lang w:eastAsia="en-US"/>
        </w:rPr>
        <w:t>5</w:t>
      </w:r>
      <w:r w:rsidRPr="009468D2">
        <w:rPr>
          <w:rFonts w:eastAsia="Calibri"/>
          <w:b/>
          <w:sz w:val="26"/>
          <w:szCs w:val="26"/>
          <w:lang w:eastAsia="en-US"/>
        </w:rPr>
        <w:t xml:space="preserve"> </w:t>
      </w:r>
      <w:r w:rsidR="00805C3A">
        <w:rPr>
          <w:rFonts w:eastAsia="Calibri"/>
          <w:b/>
          <w:sz w:val="26"/>
          <w:szCs w:val="26"/>
          <w:lang w:eastAsia="en-US"/>
        </w:rPr>
        <w:t xml:space="preserve">учебный год </w:t>
      </w:r>
    </w:p>
    <w:p w:rsidR="009468D2" w:rsidRDefault="009468D2" w:rsidP="009468D2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14709" w:type="dxa"/>
        <w:tblLook w:val="04A0"/>
      </w:tblPr>
      <w:tblGrid>
        <w:gridCol w:w="808"/>
        <w:gridCol w:w="5288"/>
        <w:gridCol w:w="2772"/>
        <w:gridCol w:w="5841"/>
      </w:tblGrid>
      <w:tr w:rsidR="000E2121" w:rsidRPr="003D2BD0" w:rsidTr="000E2121">
        <w:tc>
          <w:tcPr>
            <w:tcW w:w="808" w:type="dxa"/>
            <w:vAlign w:val="center"/>
          </w:tcPr>
          <w:p w:rsidR="000E2121" w:rsidRPr="003D2BD0" w:rsidRDefault="000E2121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0E2121" w:rsidRPr="003D2BD0" w:rsidRDefault="000E2121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gramStart"/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288" w:type="dxa"/>
            <w:vAlign w:val="center"/>
          </w:tcPr>
          <w:p w:rsidR="000E2121" w:rsidRPr="003D2BD0" w:rsidRDefault="000E2121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772" w:type="dxa"/>
            <w:vAlign w:val="center"/>
          </w:tcPr>
          <w:p w:rsidR="000E2121" w:rsidRPr="003D2BD0" w:rsidRDefault="000E2121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0E2121" w:rsidRPr="003D2BD0" w:rsidRDefault="000E2121" w:rsidP="00DF05D7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5841" w:type="dxa"/>
            <w:vAlign w:val="center"/>
          </w:tcPr>
          <w:p w:rsidR="000E2121" w:rsidRPr="003D2BD0" w:rsidRDefault="000E2121" w:rsidP="00DF05D7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>Краткий итог проведения мероприятия</w:t>
            </w:r>
          </w:p>
        </w:tc>
      </w:tr>
      <w:tr w:rsidR="000E2121" w:rsidRPr="003D2BD0" w:rsidTr="000E2121">
        <w:tc>
          <w:tcPr>
            <w:tcW w:w="14709" w:type="dxa"/>
            <w:gridSpan w:val="4"/>
            <w:tcBorders>
              <w:right w:val="single" w:sz="4" w:space="0" w:color="auto"/>
            </w:tcBorders>
            <w:vAlign w:val="center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3D2BD0">
              <w:rPr>
                <w:b/>
                <w:sz w:val="24"/>
                <w:szCs w:val="24"/>
              </w:rPr>
              <w:t>1. Организационная деятельность</w:t>
            </w:r>
          </w:p>
        </w:tc>
      </w:tr>
      <w:tr w:rsidR="000E2121" w:rsidRPr="003D2BD0" w:rsidTr="000E2121">
        <w:tc>
          <w:tcPr>
            <w:tcW w:w="80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121" w:rsidRPr="003D2BD0" w:rsidRDefault="000E2121" w:rsidP="00805C3A">
            <w:pPr>
              <w:pStyle w:val="20"/>
              <w:shd w:val="clear" w:color="auto" w:fill="auto"/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rStyle w:val="21"/>
                <w:bCs/>
                <w:sz w:val="24"/>
                <w:szCs w:val="24"/>
              </w:rPr>
              <w:t>Корректировка списочного состава секции учителей физической культуры</w:t>
            </w:r>
          </w:p>
        </w:tc>
        <w:tc>
          <w:tcPr>
            <w:tcW w:w="2772" w:type="dxa"/>
            <w:shd w:val="clear" w:color="auto" w:fill="auto"/>
          </w:tcPr>
          <w:p w:rsidR="000E2121" w:rsidRPr="003D2BD0" w:rsidRDefault="000E2121" w:rsidP="00805C3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30 сентября</w:t>
            </w:r>
          </w:p>
          <w:p w:rsidR="000E2121" w:rsidRPr="003D2BD0" w:rsidRDefault="000E2121" w:rsidP="00805C3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5841" w:type="dxa"/>
            <w:tcBorders>
              <w:right w:val="single" w:sz="4" w:space="0" w:color="auto"/>
            </w:tcBorders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 xml:space="preserve">Сформирован и утвержден персональный состав секции учителей физической культуры в системе общего образования Чукотского автономного округа </w:t>
            </w:r>
          </w:p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 xml:space="preserve">(приказ от 04.10.2024 г. №01-06/126). </w:t>
            </w:r>
          </w:p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Ссылка: https://chao.chiroipk.ru/index.php/11-ffa/195-personalnyj-sostav-rumo</w:t>
            </w:r>
          </w:p>
        </w:tc>
      </w:tr>
      <w:tr w:rsidR="000E2121" w:rsidRPr="003D2BD0" w:rsidTr="000E2121">
        <w:tc>
          <w:tcPr>
            <w:tcW w:w="808" w:type="dxa"/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288" w:type="dxa"/>
            <w:shd w:val="clear" w:color="auto" w:fill="auto"/>
          </w:tcPr>
          <w:p w:rsidR="000E2121" w:rsidRPr="003D2BD0" w:rsidRDefault="000E2121" w:rsidP="00805C3A">
            <w:pPr>
              <w:pStyle w:val="a9"/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 xml:space="preserve">Разработка </w:t>
            </w:r>
            <w:proofErr w:type="gramStart"/>
            <w:r w:rsidRPr="003D2BD0">
              <w:rPr>
                <w:sz w:val="24"/>
                <w:szCs w:val="24"/>
              </w:rPr>
              <w:t>плана работы секции учителей физической культуры</w:t>
            </w:r>
            <w:proofErr w:type="gramEnd"/>
            <w:r w:rsidRPr="003D2BD0">
              <w:rPr>
                <w:sz w:val="24"/>
                <w:szCs w:val="24"/>
              </w:rPr>
              <w:t xml:space="preserve"> в составе РУМО в системе общего образования Чукотского автономного округа на 2024 - 2025 учебный год с учётом плана различных мероприятий </w:t>
            </w:r>
          </w:p>
        </w:tc>
        <w:tc>
          <w:tcPr>
            <w:tcW w:w="2772" w:type="dxa"/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15 октября</w:t>
            </w:r>
          </w:p>
          <w:p w:rsidR="000E2121" w:rsidRPr="003D2BD0" w:rsidRDefault="000E2121" w:rsidP="00805C3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5841" w:type="dxa"/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Разработан план работы секции РУМО по предметной области «Физическая культура». В план работы внесены мероприятия, направленные на внедрение концепции преподавания учебного предмета «Физическая культура» в учебный процесс (План работы секции учителей обществознания РУМО в системе общего образования Чукотского автономного округа на 2024-2025 учебный год).</w:t>
            </w:r>
          </w:p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E2121" w:rsidRPr="003D2BD0" w:rsidTr="000E2121">
        <w:tc>
          <w:tcPr>
            <w:tcW w:w="808" w:type="dxa"/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28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Style w:val="12pt0pt"/>
                <w:b w:val="0"/>
              </w:rPr>
            </w:pPr>
            <w:r w:rsidRPr="003D2BD0">
              <w:rPr>
                <w:rStyle w:val="12pt0pt"/>
                <w:b w:val="0"/>
              </w:rPr>
              <w:t xml:space="preserve">Организация информирования учителей физической культуры о ресурсах </w:t>
            </w:r>
            <w:r w:rsidRPr="003D2BD0">
              <w:rPr>
                <w:sz w:val="24"/>
                <w:szCs w:val="24"/>
              </w:rPr>
              <w:t xml:space="preserve">Государственного университета просвещения </w:t>
            </w:r>
            <w:r w:rsidRPr="003D2BD0">
              <w:rPr>
                <w:rStyle w:val="12pt0pt"/>
                <w:b w:val="0"/>
              </w:rPr>
              <w:t xml:space="preserve">  по восполнению профессиональных дефицитов. </w:t>
            </w:r>
          </w:p>
        </w:tc>
        <w:tc>
          <w:tcPr>
            <w:tcW w:w="2772" w:type="dxa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841" w:type="dxa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pStyle w:val="22"/>
              <w:shd w:val="clear" w:color="auto" w:fill="auto"/>
              <w:spacing w:after="0" w:line="0" w:lineRule="atLeast"/>
              <w:jc w:val="both"/>
              <w:rPr>
                <w:rStyle w:val="12pt0pt"/>
              </w:rPr>
            </w:pPr>
            <w:r w:rsidRPr="003D2BD0">
              <w:rPr>
                <w:rStyle w:val="12pt0pt"/>
              </w:rPr>
              <w:t>Проводилось консультационное сопровождение учителей физической культуры по работе с ресурсами:</w:t>
            </w:r>
          </w:p>
          <w:p w:rsidR="000E2121" w:rsidRPr="003D2BD0" w:rsidRDefault="000E2121" w:rsidP="00805C3A">
            <w:pPr>
              <w:pStyle w:val="22"/>
              <w:spacing w:after="0" w:line="0" w:lineRule="atLeast"/>
              <w:jc w:val="both"/>
              <w:rPr>
                <w:rFonts w:eastAsia="Calibri"/>
                <w:b w:val="0"/>
                <w:sz w:val="24"/>
                <w:szCs w:val="24"/>
              </w:rPr>
            </w:pPr>
            <w:r w:rsidRPr="003D2BD0">
              <w:rPr>
                <w:rStyle w:val="12pt0pt"/>
              </w:rPr>
              <w:t xml:space="preserve">- Витрина </w:t>
            </w:r>
            <w:proofErr w:type="spellStart"/>
            <w:r w:rsidRPr="003D2BD0">
              <w:rPr>
                <w:rStyle w:val="12pt0pt"/>
              </w:rPr>
              <w:t>симуляционных</w:t>
            </w:r>
            <w:proofErr w:type="spellEnd"/>
            <w:r w:rsidRPr="003D2BD0">
              <w:rPr>
                <w:rStyle w:val="12pt0pt"/>
              </w:rPr>
              <w:t xml:space="preserve"> центров. Тренажёры </w:t>
            </w:r>
            <w:hyperlink r:id="rId5" w:history="1">
              <w:r w:rsidRPr="003D2BD0">
                <w:rPr>
                  <w:rStyle w:val="a7"/>
                  <w:b w:val="0"/>
                  <w:spacing w:val="-1"/>
                  <w:sz w:val="24"/>
                  <w:szCs w:val="24"/>
                </w:rPr>
                <w:t>https://education.apkpro.ru/simulators</w:t>
              </w:r>
            </w:hyperlink>
            <w:r w:rsidRPr="003D2BD0">
              <w:rPr>
                <w:b w:val="0"/>
                <w:spacing w:val="-1"/>
                <w:sz w:val="24"/>
                <w:szCs w:val="24"/>
              </w:rPr>
              <w:t xml:space="preserve"> </w:t>
            </w:r>
          </w:p>
        </w:tc>
      </w:tr>
      <w:tr w:rsidR="000E2121" w:rsidRPr="003D2BD0" w:rsidTr="000E2121">
        <w:tc>
          <w:tcPr>
            <w:tcW w:w="14709" w:type="dxa"/>
            <w:gridSpan w:val="4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pStyle w:val="20"/>
              <w:shd w:val="clear" w:color="auto" w:fill="auto"/>
              <w:spacing w:line="0" w:lineRule="atLeast"/>
              <w:rPr>
                <w:rStyle w:val="21"/>
                <w:bCs/>
                <w:sz w:val="24"/>
                <w:szCs w:val="24"/>
              </w:rPr>
            </w:pPr>
            <w:r w:rsidRPr="003D2BD0">
              <w:rPr>
                <w:rFonts w:eastAsia="Calibri"/>
                <w:sz w:val="24"/>
                <w:szCs w:val="24"/>
              </w:rPr>
              <w:t>2. Реализация обновленных ФГОС НОО, ФГОС ООО, ФГОС СОО</w:t>
            </w:r>
          </w:p>
        </w:tc>
      </w:tr>
      <w:tr w:rsidR="000E2121" w:rsidRPr="003D2BD0" w:rsidTr="000E2121">
        <w:tc>
          <w:tcPr>
            <w:tcW w:w="80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28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</w:rPr>
              <w:t xml:space="preserve">Проведение мониторинга </w:t>
            </w:r>
            <w:r w:rsidRPr="003D2BD0">
              <w:rPr>
                <w:rFonts w:eastAsia="Calibri"/>
                <w:sz w:val="24"/>
                <w:szCs w:val="24"/>
                <w:lang w:eastAsia="en-US"/>
              </w:rPr>
              <w:t xml:space="preserve">готовности рабочих программ по предмету физической культуры, разработанных в соответствии с требованиями </w:t>
            </w:r>
            <w:r w:rsidRPr="003D2BD0">
              <w:rPr>
                <w:rFonts w:eastAsia="Calibri"/>
                <w:bCs/>
                <w:sz w:val="24"/>
                <w:szCs w:val="24"/>
                <w:lang w:eastAsia="en-US"/>
              </w:rPr>
              <w:t>Приказа Министерства просвещения Российской Федерации от 19.03.2024 № 171</w:t>
            </w:r>
            <w:r w:rsidRPr="003D2BD0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D2BD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«О внесении изменений в некоторые приказы </w:t>
            </w:r>
            <w:r w:rsidRPr="003D2BD0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      </w:r>
          </w:p>
        </w:tc>
        <w:tc>
          <w:tcPr>
            <w:tcW w:w="2772" w:type="dxa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lastRenderedPageBreak/>
              <w:t>30 октября 2024</w:t>
            </w:r>
          </w:p>
        </w:tc>
        <w:tc>
          <w:tcPr>
            <w:tcW w:w="5841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На территории Чукотского автономного округа в 2024-2025 учебном году интегрированы в образовательные организации и реализуются программы о деятельности школьных спортивных клубов. Во всех 42 образовательных организациях созданы школьные спортивные клубы, действуют</w:t>
            </w:r>
          </w:p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lastRenderedPageBreak/>
              <w:t>- 42 дополнительные общеразвивающие программы в области физической культуры и спорта;</w:t>
            </w:r>
          </w:p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- 20 программ внеурочной деятельности (физкультурно-спортивное направление).</w:t>
            </w:r>
          </w:p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При образовательных организациях действуют и открываются новые военно-патриотические клубы.</w:t>
            </w:r>
          </w:p>
        </w:tc>
      </w:tr>
      <w:tr w:rsidR="000E2121" w:rsidRPr="003D2BD0" w:rsidTr="000E2121">
        <w:tc>
          <w:tcPr>
            <w:tcW w:w="80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lastRenderedPageBreak/>
              <w:t>2.2.</w:t>
            </w:r>
          </w:p>
        </w:tc>
        <w:tc>
          <w:tcPr>
            <w:tcW w:w="5288" w:type="dxa"/>
          </w:tcPr>
          <w:p w:rsidR="000E2121" w:rsidRPr="003D2BD0" w:rsidRDefault="000E2121" w:rsidP="00805C3A">
            <w:pPr>
              <w:pStyle w:val="3"/>
              <w:shd w:val="clear" w:color="auto" w:fill="FFFFFF"/>
              <w:spacing w:before="0" w:beforeAutospacing="0" w:after="0" w:afterAutospacing="0" w:line="0" w:lineRule="atLeast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3D2BD0">
              <w:rPr>
                <w:rFonts w:eastAsia="Calibri"/>
                <w:b w:val="0"/>
                <w:sz w:val="24"/>
                <w:szCs w:val="24"/>
                <w:lang w:eastAsia="en-US"/>
              </w:rPr>
              <w:t>Участие во всероссийских семинарах «</w:t>
            </w:r>
            <w:r w:rsidRPr="003D2BD0">
              <w:rPr>
                <w:b w:val="0"/>
                <w:bCs w:val="0"/>
                <w:color w:val="231F20"/>
                <w:sz w:val="24"/>
                <w:szCs w:val="24"/>
              </w:rPr>
              <w:t>Методическая поддержка учителей физической культуры при введении и реализации обновленных ФГОС НОО, ООО, СОО</w:t>
            </w:r>
            <w:r w:rsidRPr="003D2BD0">
              <w:rPr>
                <w:rFonts w:eastAsia="Calibri"/>
                <w:sz w:val="24"/>
                <w:szCs w:val="24"/>
                <w:lang w:eastAsia="en-US"/>
              </w:rPr>
              <w:t xml:space="preserve">», </w:t>
            </w:r>
            <w:r w:rsidRPr="003D2BD0">
              <w:rPr>
                <w:rFonts w:eastAsia="Calibri"/>
                <w:b w:val="0"/>
                <w:sz w:val="24"/>
                <w:szCs w:val="24"/>
                <w:lang w:eastAsia="en-US"/>
              </w:rPr>
              <w:t>организованных ФГБНУ «</w:t>
            </w:r>
            <w:r w:rsidRPr="003D2BD0">
              <w:rPr>
                <w:b w:val="0"/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Pr="003D2BD0">
              <w:rPr>
                <w:rFonts w:eastAsia="Calibri"/>
                <w:b w:val="0"/>
                <w:sz w:val="24"/>
                <w:szCs w:val="24"/>
                <w:lang w:eastAsia="en-US"/>
              </w:rPr>
              <w:t>»  https://edsoo.ru/metodicheskie-seminary/ms-inostrannyj-yazyk/</w:t>
            </w:r>
          </w:p>
        </w:tc>
        <w:tc>
          <w:tcPr>
            <w:tcW w:w="2772" w:type="dxa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841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  <w:shd w:val="clear" w:color="auto" w:fill="FFFFFF"/>
              </w:rPr>
            </w:pPr>
            <w:r w:rsidRPr="003D2BD0">
              <w:rPr>
                <w:sz w:val="24"/>
                <w:szCs w:val="24"/>
                <w:shd w:val="clear" w:color="auto" w:fill="FFFFFF"/>
              </w:rPr>
              <w:t>В течение 2024-2025 учебного года было обеспечено участие учителей физической культуры во всероссийских семинарах «Методическая поддержка учителей физической культуры при введении и реализации обновленных ФГОС НОО, ООО, СОО», организованных ФГБНУ «Институт стратегии развития образования Российской академии образования»  https://edsoo.ru/metodicheskie-seminary/ms-inostrannyj-yazyk/</w:t>
            </w:r>
          </w:p>
        </w:tc>
      </w:tr>
      <w:tr w:rsidR="000E2121" w:rsidRPr="003D2BD0" w:rsidTr="000E2121">
        <w:tc>
          <w:tcPr>
            <w:tcW w:w="14709" w:type="dxa"/>
            <w:gridSpan w:val="4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pStyle w:val="a4"/>
              <w:numPr>
                <w:ilvl w:val="0"/>
                <w:numId w:val="2"/>
              </w:num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 xml:space="preserve">Формирование и развитие функциональной грамотности </w:t>
            </w:r>
            <w:proofErr w:type="gramStart"/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</w:tr>
      <w:tr w:rsidR="000E2121" w:rsidRPr="003D2BD0" w:rsidTr="000E2121">
        <w:tc>
          <w:tcPr>
            <w:tcW w:w="80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28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>Использование в учебном процессе ОО федерального электронного банка заданий для формирования и оценки функциональной грамотности обучающихся  (</w:t>
            </w:r>
            <w:hyperlink r:id="rId6" w:history="1">
              <w:r w:rsidRPr="003D2BD0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Pr="003D2BD0">
                <w:rPr>
                  <w:rStyle w:val="a7"/>
                  <w:sz w:val="24"/>
                  <w:szCs w:val="24"/>
                </w:rPr>
                <w:t>://</w:t>
              </w:r>
              <w:proofErr w:type="spellStart"/>
              <w:r w:rsidRPr="003D2BD0">
                <w:rPr>
                  <w:rStyle w:val="a7"/>
                  <w:sz w:val="24"/>
                  <w:szCs w:val="24"/>
                  <w:lang w:val="en-US"/>
                </w:rPr>
                <w:t>fg</w:t>
              </w:r>
              <w:proofErr w:type="spellEnd"/>
              <w:r w:rsidRPr="003D2BD0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3D2BD0">
                <w:rPr>
                  <w:rStyle w:val="a7"/>
                  <w:sz w:val="24"/>
                  <w:szCs w:val="24"/>
                  <w:lang w:val="en-US"/>
                </w:rPr>
                <w:t>resh</w:t>
              </w:r>
              <w:proofErr w:type="spellEnd"/>
              <w:r w:rsidRPr="003D2BD0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3D2BD0">
                <w:rPr>
                  <w:rStyle w:val="a7"/>
                  <w:sz w:val="24"/>
                  <w:szCs w:val="24"/>
                  <w:lang w:val="en-US"/>
                </w:rPr>
                <w:t>edu</w:t>
              </w:r>
              <w:proofErr w:type="spellEnd"/>
              <w:r w:rsidRPr="003D2BD0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3D2BD0">
                <w:rPr>
                  <w:rStyle w:val="a7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D2BD0">
              <w:rPr>
                <w:sz w:val="24"/>
                <w:szCs w:val="24"/>
              </w:rPr>
              <w:t>)</w:t>
            </w:r>
          </w:p>
        </w:tc>
        <w:tc>
          <w:tcPr>
            <w:tcW w:w="2772" w:type="dxa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841" w:type="dxa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>В течение 2024-2025 учебного года обеспечен 100% охват обучающихся на уровне основного общего образования общеобразовательных организаций ЧАО, использующих банк заданий для формирования и оценки функциональной грамотности</w:t>
            </w:r>
          </w:p>
        </w:tc>
      </w:tr>
      <w:tr w:rsidR="000E2121" w:rsidRPr="003D2BD0" w:rsidTr="000E2121">
        <w:tc>
          <w:tcPr>
            <w:tcW w:w="80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288" w:type="dxa"/>
          </w:tcPr>
          <w:p w:rsidR="000E2121" w:rsidRPr="003D2BD0" w:rsidRDefault="000E2121" w:rsidP="00805C3A">
            <w:pPr>
              <w:pStyle w:val="a8"/>
              <w:spacing w:before="0" w:beforeAutospacing="0" w:after="0" w:afterAutospacing="0" w:line="0" w:lineRule="atLeast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3D2BD0">
              <w:rPr>
                <w:rFonts w:eastAsia="Calibri"/>
                <w:sz w:val="24"/>
                <w:szCs w:val="24"/>
                <w:lang w:eastAsia="en-US"/>
              </w:rPr>
              <w:t xml:space="preserve">Участие педагогов в </w:t>
            </w:r>
            <w:r w:rsidRPr="003D2BD0">
              <w:rPr>
                <w:color w:val="000000"/>
                <w:sz w:val="24"/>
                <w:szCs w:val="24"/>
              </w:rPr>
              <w:t xml:space="preserve">регулярных региональных </w:t>
            </w:r>
            <w:proofErr w:type="spellStart"/>
            <w:r w:rsidRPr="003D2BD0">
              <w:rPr>
                <w:color w:val="000000"/>
                <w:sz w:val="24"/>
                <w:szCs w:val="24"/>
              </w:rPr>
              <w:t>вебинарах</w:t>
            </w:r>
            <w:proofErr w:type="spellEnd"/>
            <w:r w:rsidRPr="003D2BD0">
              <w:rPr>
                <w:color w:val="000000"/>
                <w:sz w:val="24"/>
                <w:szCs w:val="24"/>
              </w:rPr>
              <w:t xml:space="preserve"> (методические мастерские) «Лучшие практики в системе формирования функциональной грамотности обучающихся»</w:t>
            </w:r>
            <w:proofErr w:type="gramEnd"/>
          </w:p>
        </w:tc>
        <w:tc>
          <w:tcPr>
            <w:tcW w:w="2772" w:type="dxa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841" w:type="dxa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 xml:space="preserve">В течение 2024-2025 учебного года учителя физической культуры принимали участие в </w:t>
            </w:r>
            <w:proofErr w:type="gramStart"/>
            <w:r w:rsidRPr="003D2BD0">
              <w:rPr>
                <w:sz w:val="24"/>
                <w:szCs w:val="24"/>
              </w:rPr>
              <w:t>регулярных</w:t>
            </w:r>
            <w:proofErr w:type="gramEnd"/>
            <w:r w:rsidRPr="003D2BD0">
              <w:rPr>
                <w:sz w:val="24"/>
                <w:szCs w:val="24"/>
              </w:rPr>
              <w:t xml:space="preserve"> региональных </w:t>
            </w:r>
            <w:proofErr w:type="spellStart"/>
            <w:r w:rsidRPr="003D2BD0">
              <w:rPr>
                <w:sz w:val="24"/>
                <w:szCs w:val="24"/>
              </w:rPr>
              <w:t>вебинарах</w:t>
            </w:r>
            <w:proofErr w:type="spellEnd"/>
            <w:r w:rsidRPr="003D2BD0">
              <w:rPr>
                <w:sz w:val="24"/>
                <w:szCs w:val="24"/>
              </w:rPr>
              <w:t xml:space="preserve"> (методические мастерские) «Лучшие практики в системе формирования функциональной грамотности обучающихся»</w:t>
            </w:r>
          </w:p>
        </w:tc>
      </w:tr>
      <w:tr w:rsidR="000E2121" w:rsidRPr="003D2BD0" w:rsidTr="000E2121">
        <w:tc>
          <w:tcPr>
            <w:tcW w:w="14709" w:type="dxa"/>
            <w:gridSpan w:val="4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pStyle w:val="a4"/>
              <w:numPr>
                <w:ilvl w:val="0"/>
                <w:numId w:val="2"/>
              </w:num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>Методическое сопровождение повышения качества преподавания</w:t>
            </w:r>
          </w:p>
        </w:tc>
      </w:tr>
      <w:tr w:rsidR="000E2121" w:rsidRPr="003D2BD0" w:rsidTr="000E2121">
        <w:tc>
          <w:tcPr>
            <w:tcW w:w="80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28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 xml:space="preserve">Организация </w:t>
            </w:r>
            <w:proofErr w:type="gramStart"/>
            <w:r w:rsidRPr="003D2BD0">
              <w:rPr>
                <w:sz w:val="24"/>
                <w:szCs w:val="24"/>
              </w:rPr>
              <w:t>обучения</w:t>
            </w:r>
            <w:proofErr w:type="gramEnd"/>
            <w:r w:rsidRPr="003D2BD0">
              <w:rPr>
                <w:sz w:val="24"/>
                <w:szCs w:val="24"/>
              </w:rPr>
              <w:t xml:space="preserve"> по дополнительным профессиональным программам (программам повышения квалификации) </w:t>
            </w:r>
            <w:r w:rsidRPr="003D2BD0">
              <w:rPr>
                <w:rFonts w:eastAsia="Calibri"/>
                <w:sz w:val="24"/>
                <w:szCs w:val="24"/>
                <w:lang w:eastAsia="en-US"/>
              </w:rPr>
              <w:t xml:space="preserve">по физической культуре </w:t>
            </w:r>
            <w:r w:rsidRPr="003D2BD0">
              <w:rPr>
                <w:sz w:val="24"/>
                <w:szCs w:val="24"/>
              </w:rPr>
              <w:t>на региональном и федеральном уровнях</w:t>
            </w:r>
          </w:p>
        </w:tc>
        <w:tc>
          <w:tcPr>
            <w:tcW w:w="2772" w:type="dxa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841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 xml:space="preserve">В течение 2024-2025 учебного года учителя физической культуры проходили </w:t>
            </w:r>
            <w:proofErr w:type="gramStart"/>
            <w:r w:rsidRPr="003D2BD0">
              <w:rPr>
                <w:sz w:val="24"/>
                <w:szCs w:val="24"/>
              </w:rPr>
              <w:t>обучение</w:t>
            </w:r>
            <w:proofErr w:type="gramEnd"/>
            <w:r w:rsidRPr="003D2BD0">
              <w:rPr>
                <w:sz w:val="24"/>
                <w:szCs w:val="24"/>
              </w:rPr>
              <w:t xml:space="preserve"> по дополнительным профессиональным программам (программам повышения квалификации) по физической культуре на региональном и федеральном </w:t>
            </w:r>
            <w:r w:rsidRPr="003D2BD0">
              <w:rPr>
                <w:sz w:val="24"/>
                <w:szCs w:val="24"/>
              </w:rPr>
              <w:lastRenderedPageBreak/>
              <w:t>уровнях. Сформирована региональная база учителей по физической культуре.</w:t>
            </w:r>
          </w:p>
        </w:tc>
      </w:tr>
      <w:tr w:rsidR="000E2121" w:rsidRPr="003D2BD0" w:rsidTr="000E2121">
        <w:tc>
          <w:tcPr>
            <w:tcW w:w="80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lastRenderedPageBreak/>
              <w:t>4.2.</w:t>
            </w:r>
          </w:p>
        </w:tc>
        <w:tc>
          <w:tcPr>
            <w:tcW w:w="528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 xml:space="preserve">Организация участия учителей </w:t>
            </w:r>
            <w:r w:rsidRPr="003D2BD0">
              <w:rPr>
                <w:rFonts w:eastAsia="Calibri"/>
                <w:sz w:val="24"/>
                <w:szCs w:val="24"/>
                <w:lang w:eastAsia="en-US"/>
              </w:rPr>
              <w:t xml:space="preserve">по физической культуре </w:t>
            </w:r>
            <w:r w:rsidRPr="003D2BD0">
              <w:rPr>
                <w:sz w:val="24"/>
                <w:szCs w:val="24"/>
              </w:rPr>
              <w:t xml:space="preserve">в федеральных диагностиках профессиональных компетенций </w:t>
            </w:r>
          </w:p>
        </w:tc>
        <w:tc>
          <w:tcPr>
            <w:tcW w:w="2772" w:type="dxa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841" w:type="dxa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>В течение 2024-2025 учебного года учителя физической культуры проходили диагностику профессиональных компетенций. Создана информационная справка по результатам участия в федеральных диагностиках профессиональных компетенций.</w:t>
            </w:r>
          </w:p>
        </w:tc>
      </w:tr>
      <w:tr w:rsidR="000E2121" w:rsidRPr="003D2BD0" w:rsidTr="000E2121">
        <w:tc>
          <w:tcPr>
            <w:tcW w:w="14709" w:type="dxa"/>
            <w:gridSpan w:val="4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>5. Сопровождение реализации концепции предметной области «Физическая культура»</w:t>
            </w:r>
          </w:p>
        </w:tc>
      </w:tr>
      <w:tr w:rsidR="000E2121" w:rsidRPr="003D2BD0" w:rsidTr="000E2121">
        <w:tc>
          <w:tcPr>
            <w:tcW w:w="80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288" w:type="dxa"/>
          </w:tcPr>
          <w:p w:rsidR="000E2121" w:rsidRPr="003D2BD0" w:rsidRDefault="000E2121" w:rsidP="00805C3A">
            <w:pPr>
              <w:pStyle w:val="Default"/>
              <w:spacing w:line="0" w:lineRule="atLeast"/>
              <w:jc w:val="both"/>
              <w:rPr>
                <w:rFonts w:eastAsia="Calibri"/>
              </w:rPr>
            </w:pPr>
            <w:r w:rsidRPr="003D2BD0">
              <w:rPr>
                <w:rFonts w:eastAsia="Calibri"/>
              </w:rPr>
              <w:t xml:space="preserve">Экспертиза диагностического инструментария для </w:t>
            </w:r>
            <w:r w:rsidRPr="003D2BD0">
              <w:t>учителей физической культуры</w:t>
            </w:r>
            <w:r w:rsidRPr="003D2BD0">
              <w:rPr>
                <w:rFonts w:eastAsia="Calibri"/>
              </w:rPr>
              <w:t>, разработанного на региональном уровне</w:t>
            </w:r>
          </w:p>
        </w:tc>
        <w:tc>
          <w:tcPr>
            <w:tcW w:w="2772" w:type="dxa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841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 xml:space="preserve">Сформирован региональный банк диагностического инструментария для </w:t>
            </w:r>
            <w:r w:rsidRPr="003D2BD0">
              <w:rPr>
                <w:sz w:val="24"/>
                <w:szCs w:val="24"/>
                <w:lang w:eastAsia="en-US"/>
              </w:rPr>
              <w:t>учителей физической культуры</w:t>
            </w:r>
          </w:p>
        </w:tc>
      </w:tr>
      <w:tr w:rsidR="000E2121" w:rsidRPr="003D2BD0" w:rsidTr="000E2121">
        <w:tc>
          <w:tcPr>
            <w:tcW w:w="80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288" w:type="dxa"/>
          </w:tcPr>
          <w:p w:rsidR="000E2121" w:rsidRPr="003D2BD0" w:rsidRDefault="000E2121" w:rsidP="00805C3A">
            <w:pPr>
              <w:pStyle w:val="Default"/>
              <w:spacing w:line="0" w:lineRule="atLeast"/>
              <w:jc w:val="both"/>
              <w:rPr>
                <w:rFonts w:eastAsia="Calibri"/>
              </w:rPr>
            </w:pPr>
            <w:r w:rsidRPr="003D2BD0">
              <w:rPr>
                <w:rFonts w:eastAsia="Calibri"/>
              </w:rPr>
              <w:t>Экспертиза результатов педагогической деятельности учителей физической культуры, аттестующихся на первую и высшую квалификационные категории</w:t>
            </w:r>
          </w:p>
        </w:tc>
        <w:tc>
          <w:tcPr>
            <w:tcW w:w="2772" w:type="dxa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841" w:type="dxa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 xml:space="preserve">В 2024 – 2025 учебном году документы на экспертизу результатов педагогической деятельности </w:t>
            </w:r>
            <w:proofErr w:type="gramStart"/>
            <w:r w:rsidRPr="003D2BD0">
              <w:rPr>
                <w:rFonts w:eastAsia="Calibri"/>
                <w:sz w:val="24"/>
                <w:szCs w:val="24"/>
                <w:lang w:eastAsia="en-US"/>
              </w:rPr>
              <w:t>учителей физической культуры, аттестующихся на первую и высшую квалификационные категории документы подали</w:t>
            </w:r>
            <w:proofErr w:type="gramEnd"/>
            <w:r w:rsidRPr="003D2BD0">
              <w:rPr>
                <w:rFonts w:eastAsia="Calibri"/>
                <w:sz w:val="24"/>
                <w:szCs w:val="24"/>
                <w:lang w:eastAsia="en-US"/>
              </w:rPr>
              <w:t xml:space="preserve"> 19 педагогов физической культуры, все успешно прошли аттестацию. </w:t>
            </w:r>
          </w:p>
        </w:tc>
      </w:tr>
      <w:tr w:rsidR="000E2121" w:rsidRPr="003D2BD0" w:rsidTr="000E2121">
        <w:tc>
          <w:tcPr>
            <w:tcW w:w="14709" w:type="dxa"/>
            <w:gridSpan w:val="4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>6.</w:t>
            </w:r>
            <w:r w:rsidRPr="003D2BD0">
              <w:rPr>
                <w:rFonts w:eastAsia="Calibri"/>
                <w:b/>
                <w:sz w:val="24"/>
                <w:szCs w:val="24"/>
                <w:lang w:eastAsia="en-US"/>
              </w:rPr>
              <w:tab/>
              <w:t>Реализация наставнической деятельности педагогических работников образовательных организаций</w:t>
            </w:r>
          </w:p>
        </w:tc>
      </w:tr>
      <w:tr w:rsidR="000E2121" w:rsidRPr="003D2BD0" w:rsidTr="000E2121">
        <w:tc>
          <w:tcPr>
            <w:tcW w:w="80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5288" w:type="dxa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D2BD0">
              <w:rPr>
                <w:sz w:val="24"/>
                <w:szCs w:val="24"/>
              </w:rPr>
              <w:t xml:space="preserve">Выявление эффективных практик наставничества среди учителей </w:t>
            </w:r>
            <w:r w:rsidRPr="003D2BD0">
              <w:rPr>
                <w:rFonts w:eastAsia="Calibri"/>
                <w:sz w:val="24"/>
                <w:szCs w:val="24"/>
                <w:lang w:eastAsia="en-US"/>
              </w:rPr>
              <w:t>по физической культуры</w:t>
            </w:r>
            <w:r w:rsidRPr="003D2BD0">
              <w:rPr>
                <w:sz w:val="24"/>
                <w:szCs w:val="24"/>
              </w:rPr>
              <w:t>, реализующих программу наставничества  по форме «педагог-педагог».</w:t>
            </w:r>
            <w:proofErr w:type="gramEnd"/>
            <w:r w:rsidRPr="003D2BD0">
              <w:rPr>
                <w:sz w:val="24"/>
                <w:szCs w:val="24"/>
              </w:rPr>
              <w:t xml:space="preserve"> Трансляция опыта наставничества на уровне секции с возможностью последующего  представления на окружном уровне</w:t>
            </w:r>
          </w:p>
        </w:tc>
        <w:tc>
          <w:tcPr>
            <w:tcW w:w="2772" w:type="dxa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5841" w:type="dxa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>Повышение уровня профессиональной компетентности педагогов.</w:t>
            </w:r>
          </w:p>
          <w:p w:rsidR="000E2121" w:rsidRPr="003D2BD0" w:rsidRDefault="000E2121" w:rsidP="00805C3A">
            <w:pPr>
              <w:pStyle w:val="a8"/>
              <w:shd w:val="clear" w:color="auto" w:fill="FFFFFF"/>
              <w:spacing w:before="0" w:beforeAutospacing="0" w:after="0" w:afterAutospacing="0"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sz w:val="24"/>
                <w:szCs w:val="24"/>
              </w:rPr>
              <w:t xml:space="preserve">Сокращение времени на адаптацию молодого/начинающего педагога в профессиональной среде. Закрепление педагогических кадров в ОО </w:t>
            </w:r>
          </w:p>
        </w:tc>
      </w:tr>
      <w:tr w:rsidR="000E2121" w:rsidRPr="003D2BD0" w:rsidTr="000E2121">
        <w:tc>
          <w:tcPr>
            <w:tcW w:w="14709" w:type="dxa"/>
            <w:gridSpan w:val="4"/>
            <w:tcBorders>
              <w:right w:val="single" w:sz="4" w:space="0" w:color="auto"/>
            </w:tcBorders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b/>
                <w:sz w:val="24"/>
                <w:szCs w:val="24"/>
              </w:rPr>
              <w:t>7. Организационно-методическое обеспечение повышения уровня профессионального мастерства</w:t>
            </w:r>
          </w:p>
        </w:tc>
      </w:tr>
      <w:tr w:rsidR="000E2121" w:rsidRPr="003D2BD0" w:rsidTr="000E2121">
        <w:tc>
          <w:tcPr>
            <w:tcW w:w="808" w:type="dxa"/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5288" w:type="dxa"/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proofErr w:type="gramStart"/>
            <w:r w:rsidRPr="003D2BD0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мастерства (Педагог года Чукотки – 2025, Педагогическая лига, региональные конкурсы на трансляционной площадке «Педагогический калейдоскоп»</w:t>
            </w:r>
            <w:proofErr w:type="gramEnd"/>
          </w:p>
        </w:tc>
        <w:tc>
          <w:tcPr>
            <w:tcW w:w="2772" w:type="dxa"/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>В соответствии со сроками конкурсов</w:t>
            </w:r>
          </w:p>
        </w:tc>
        <w:tc>
          <w:tcPr>
            <w:tcW w:w="5841" w:type="dxa"/>
            <w:tcBorders>
              <w:right w:val="single" w:sz="4" w:space="0" w:color="auto"/>
            </w:tcBorders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 xml:space="preserve">В течение 2024-2025 учебного года </w:t>
            </w:r>
          </w:p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>осуществлялось методическое сопровождение учителей физической культуры, участвующих в конкурсах профессионального мастерства.</w:t>
            </w:r>
          </w:p>
        </w:tc>
      </w:tr>
      <w:tr w:rsidR="000E2121" w:rsidRPr="003D2BD0" w:rsidTr="000E2121">
        <w:tc>
          <w:tcPr>
            <w:tcW w:w="808" w:type="dxa"/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2BD0">
              <w:rPr>
                <w:rFonts w:eastAsia="Calibri"/>
                <w:sz w:val="24"/>
                <w:szCs w:val="24"/>
                <w:lang w:eastAsia="en-US"/>
              </w:rPr>
              <w:lastRenderedPageBreak/>
              <w:t>7.2.</w:t>
            </w:r>
          </w:p>
        </w:tc>
        <w:tc>
          <w:tcPr>
            <w:tcW w:w="5288" w:type="dxa"/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2772" w:type="dxa"/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5841" w:type="dxa"/>
            <w:shd w:val="clear" w:color="auto" w:fill="auto"/>
          </w:tcPr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 xml:space="preserve">В течение 2024-2025 учебного года </w:t>
            </w:r>
          </w:p>
          <w:p w:rsidR="000E2121" w:rsidRPr="003D2BD0" w:rsidRDefault="000E2121" w:rsidP="00805C3A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3D2BD0">
              <w:rPr>
                <w:sz w:val="24"/>
                <w:szCs w:val="24"/>
              </w:rPr>
              <w:t xml:space="preserve">учителя физической культуры принимали участие в цифровых мероприятиях федерального, межрегионального и регионального уровней (акции, диктанты и др.) </w:t>
            </w:r>
          </w:p>
        </w:tc>
      </w:tr>
    </w:tbl>
    <w:p w:rsidR="00674905" w:rsidRDefault="00674905" w:rsidP="00674905">
      <w:pPr>
        <w:tabs>
          <w:tab w:val="left" w:pos="8475"/>
        </w:tabs>
        <w:rPr>
          <w:rFonts w:eastAsia="Calibri"/>
          <w:lang w:eastAsia="en-US"/>
        </w:rPr>
      </w:pPr>
    </w:p>
    <w:p w:rsidR="0036328B" w:rsidRDefault="003E23E4" w:rsidP="003E23E4">
      <w:pPr>
        <w:tabs>
          <w:tab w:val="left" w:pos="13020"/>
        </w:tabs>
        <w:jc w:val="right"/>
      </w:pPr>
      <w:r>
        <w:rPr>
          <w:rFonts w:eastAsia="Calibri"/>
          <w:lang w:eastAsia="en-US"/>
        </w:rPr>
        <w:t xml:space="preserve">Председатель секции М.В. </w:t>
      </w:r>
      <w:proofErr w:type="spellStart"/>
      <w:r>
        <w:rPr>
          <w:rFonts w:eastAsia="Calibri"/>
          <w:lang w:eastAsia="en-US"/>
        </w:rPr>
        <w:t>Степченков</w:t>
      </w:r>
      <w:proofErr w:type="spellEnd"/>
    </w:p>
    <w:sectPr w:rsidR="0036328B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5503"/>
    <w:rsid w:val="0000736E"/>
    <w:rsid w:val="00054382"/>
    <w:rsid w:val="000E2121"/>
    <w:rsid w:val="000F6B54"/>
    <w:rsid w:val="001078C3"/>
    <w:rsid w:val="00165D38"/>
    <w:rsid w:val="0018151E"/>
    <w:rsid w:val="001862C0"/>
    <w:rsid w:val="00194771"/>
    <w:rsid w:val="001B7CB9"/>
    <w:rsid w:val="00241F1D"/>
    <w:rsid w:val="00287171"/>
    <w:rsid w:val="002E789B"/>
    <w:rsid w:val="002F6214"/>
    <w:rsid w:val="0030619D"/>
    <w:rsid w:val="00312E36"/>
    <w:rsid w:val="00314F88"/>
    <w:rsid w:val="00344E01"/>
    <w:rsid w:val="00345B82"/>
    <w:rsid w:val="0036328B"/>
    <w:rsid w:val="003D0EA2"/>
    <w:rsid w:val="003D2BD0"/>
    <w:rsid w:val="003E23E4"/>
    <w:rsid w:val="0047125A"/>
    <w:rsid w:val="004A165B"/>
    <w:rsid w:val="004B371C"/>
    <w:rsid w:val="004B749C"/>
    <w:rsid w:val="005273BA"/>
    <w:rsid w:val="005460DC"/>
    <w:rsid w:val="006411FC"/>
    <w:rsid w:val="00674905"/>
    <w:rsid w:val="006A019D"/>
    <w:rsid w:val="006B179E"/>
    <w:rsid w:val="00754F8C"/>
    <w:rsid w:val="00755F88"/>
    <w:rsid w:val="007A0D96"/>
    <w:rsid w:val="007B1164"/>
    <w:rsid w:val="007E178E"/>
    <w:rsid w:val="00805C3A"/>
    <w:rsid w:val="0081216C"/>
    <w:rsid w:val="0087561A"/>
    <w:rsid w:val="008A097A"/>
    <w:rsid w:val="008C7412"/>
    <w:rsid w:val="008D3CB6"/>
    <w:rsid w:val="008E1683"/>
    <w:rsid w:val="008F453E"/>
    <w:rsid w:val="00925141"/>
    <w:rsid w:val="009468D2"/>
    <w:rsid w:val="009477A2"/>
    <w:rsid w:val="00975D3B"/>
    <w:rsid w:val="00A137AC"/>
    <w:rsid w:val="00A577AA"/>
    <w:rsid w:val="00A865B6"/>
    <w:rsid w:val="00A9046C"/>
    <w:rsid w:val="00AC34B4"/>
    <w:rsid w:val="00B55A2B"/>
    <w:rsid w:val="00B56911"/>
    <w:rsid w:val="00B56DE2"/>
    <w:rsid w:val="00B86327"/>
    <w:rsid w:val="00BD1E72"/>
    <w:rsid w:val="00BF7AF4"/>
    <w:rsid w:val="00C57003"/>
    <w:rsid w:val="00C57B84"/>
    <w:rsid w:val="00C81F65"/>
    <w:rsid w:val="00CC1FB9"/>
    <w:rsid w:val="00CD37C7"/>
    <w:rsid w:val="00D07529"/>
    <w:rsid w:val="00D40D4A"/>
    <w:rsid w:val="00D84AF9"/>
    <w:rsid w:val="00DA2DD0"/>
    <w:rsid w:val="00DA4372"/>
    <w:rsid w:val="00DB4B8F"/>
    <w:rsid w:val="00DE64A3"/>
    <w:rsid w:val="00DF05D7"/>
    <w:rsid w:val="00E12E65"/>
    <w:rsid w:val="00E75025"/>
    <w:rsid w:val="00E77CA2"/>
    <w:rsid w:val="00EA4626"/>
    <w:rsid w:val="00EC669D"/>
    <w:rsid w:val="00F16D9F"/>
    <w:rsid w:val="00F5485E"/>
    <w:rsid w:val="00F64E10"/>
    <w:rsid w:val="00FA1BCD"/>
    <w:rsid w:val="00FA5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7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69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9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BD1E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BD1E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D1E72"/>
    <w:pPr>
      <w:widowControl w:val="0"/>
      <w:shd w:val="clear" w:color="auto" w:fill="FFFFFF"/>
      <w:spacing w:line="295" w:lineRule="exact"/>
      <w:jc w:val="center"/>
    </w:pPr>
    <w:rPr>
      <w:b/>
      <w:b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2E7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unhideWhenUsed/>
    <w:rsid w:val="008A097A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8A097A"/>
    <w:pPr>
      <w:spacing w:before="100" w:beforeAutospacing="1" w:after="100" w:afterAutospacing="1"/>
    </w:pPr>
  </w:style>
  <w:style w:type="paragraph" w:styleId="a9">
    <w:name w:val="No Spacing"/>
    <w:link w:val="aa"/>
    <w:uiPriority w:val="1"/>
    <w:qFormat/>
    <w:rsid w:val="00F64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F64E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22"/>
    <w:rsid w:val="004B371C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b"/>
    <w:rsid w:val="004B371C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2"/>
    <w:basedOn w:val="a"/>
    <w:link w:val="ab"/>
    <w:rsid w:val="004B371C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paragraph" w:customStyle="1" w:styleId="Default">
    <w:name w:val="Default"/>
    <w:rsid w:val="009477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aliases w:val="Не полужирный,Интервал 0 pt"/>
    <w:basedOn w:val="ab"/>
    <w:rsid w:val="00DF05D7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.resh.edu.ru" TargetMode="External"/><Relationship Id="rId5" Type="http://schemas.openxmlformats.org/officeDocument/2006/relationships/hyperlink" Target="https://education.apkpro.ru/simulato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Пользователь</cp:lastModifiedBy>
  <cp:revision>59</cp:revision>
  <cp:lastPrinted>2020-04-21T03:41:00Z</cp:lastPrinted>
  <dcterms:created xsi:type="dcterms:W3CDTF">2020-04-15T22:44:00Z</dcterms:created>
  <dcterms:modified xsi:type="dcterms:W3CDTF">2025-10-01T02:25:00Z</dcterms:modified>
</cp:coreProperties>
</file>